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13C3D" w14:textId="62118C00" w:rsidR="00424727" w:rsidRPr="00424727" w:rsidRDefault="00424727" w:rsidP="00424727">
      <w:pPr>
        <w:spacing w:after="100" w:afterAutospacing="1" w:line="240" w:lineRule="auto"/>
        <w:outlineLvl w:val="1"/>
        <w:rPr>
          <w:rFonts w:ascii="Quicksand" w:eastAsia="Times New Roman" w:hAnsi="Quicksand" w:cs="Times New Roman"/>
          <w:b/>
          <w:bCs/>
          <w:color w:val="3D391E"/>
          <w:kern w:val="0"/>
          <w:sz w:val="36"/>
          <w:szCs w:val="36"/>
          <w:lang w:eastAsia="en-GB"/>
          <w14:ligatures w14:val="none"/>
        </w:rPr>
      </w:pPr>
      <w:r w:rsidRPr="00424727">
        <w:rPr>
          <w:rFonts w:ascii="Quicksand" w:eastAsia="Times New Roman" w:hAnsi="Quicksand" w:cs="Times New Roman"/>
          <w:b/>
          <w:bCs/>
          <w:color w:val="3D391E"/>
          <w:kern w:val="0"/>
          <w:sz w:val="36"/>
          <w:szCs w:val="36"/>
          <w:lang w:eastAsia="en-GB"/>
          <w14:ligatures w14:val="none"/>
        </w:rPr>
        <w:t>A</w:t>
      </w:r>
      <w:r>
        <w:rPr>
          <w:rFonts w:ascii="Quicksand" w:eastAsia="Times New Roman" w:hAnsi="Quicksand" w:cs="Times New Roman"/>
          <w:b/>
          <w:bCs/>
          <w:color w:val="3D391E"/>
          <w:kern w:val="0"/>
          <w:sz w:val="36"/>
          <w:szCs w:val="36"/>
          <w:lang w:eastAsia="en-GB"/>
          <w14:ligatures w14:val="none"/>
        </w:rPr>
        <w:t>pplication for</w:t>
      </w:r>
      <w:r w:rsidRPr="00424727">
        <w:rPr>
          <w:rFonts w:ascii="Quicksand" w:eastAsia="Times New Roman" w:hAnsi="Quicksand" w:cs="Times New Roman"/>
          <w:b/>
          <w:bCs/>
          <w:color w:val="3D391E"/>
          <w:kern w:val="0"/>
          <w:sz w:val="36"/>
          <w:szCs w:val="36"/>
          <w:lang w:eastAsia="en-GB"/>
          <w14:ligatures w14:val="none"/>
        </w:rPr>
        <w:t xml:space="preserve"> </w:t>
      </w:r>
      <w:r>
        <w:rPr>
          <w:rFonts w:ascii="Quicksand" w:eastAsia="Times New Roman" w:hAnsi="Quicksand" w:cs="Times New Roman"/>
          <w:b/>
          <w:bCs/>
          <w:color w:val="3D391E"/>
          <w:kern w:val="0"/>
          <w:sz w:val="36"/>
          <w:szCs w:val="36"/>
          <w:lang w:eastAsia="en-GB"/>
          <w14:ligatures w14:val="none"/>
        </w:rPr>
        <w:t xml:space="preserve">High Performance </w:t>
      </w:r>
      <w:r w:rsidR="0029757B">
        <w:rPr>
          <w:rFonts w:ascii="Quicksand" w:eastAsia="Times New Roman" w:hAnsi="Quicksand" w:cs="Times New Roman"/>
          <w:b/>
          <w:bCs/>
          <w:color w:val="3D391E"/>
          <w:kern w:val="0"/>
          <w:sz w:val="36"/>
          <w:szCs w:val="36"/>
          <w:lang w:eastAsia="en-GB"/>
          <w14:ligatures w14:val="none"/>
        </w:rPr>
        <w:t>F</w:t>
      </w:r>
      <w:r w:rsidRPr="00424727">
        <w:rPr>
          <w:rFonts w:ascii="Quicksand" w:eastAsia="Times New Roman" w:hAnsi="Quicksand" w:cs="Times New Roman"/>
          <w:b/>
          <w:bCs/>
          <w:color w:val="3D391E"/>
          <w:kern w:val="0"/>
          <w:sz w:val="36"/>
          <w:szCs w:val="36"/>
          <w:lang w:eastAsia="en-GB"/>
          <w14:ligatures w14:val="none"/>
        </w:rPr>
        <w:t xml:space="preserve">unding </w:t>
      </w:r>
    </w:p>
    <w:p w14:paraId="2B33B336" w14:textId="5405EE43" w:rsidR="00424727" w:rsidRPr="00424727" w:rsidRDefault="00424727" w:rsidP="00424727">
      <w:pPr>
        <w:spacing w:after="100" w:afterAutospacing="1" w:line="240" w:lineRule="auto"/>
        <w:rPr>
          <w:rFonts w:ascii="Quicksand" w:eastAsia="Times New Roman" w:hAnsi="Quicksand" w:cs="Times New Roman"/>
          <w:color w:val="3D391E"/>
          <w:kern w:val="0"/>
          <w:lang w:eastAsia="en-GB"/>
          <w14:ligatures w14:val="none"/>
        </w:rPr>
      </w:pPr>
      <w:r w:rsidRPr="00424727">
        <w:rPr>
          <w:rFonts w:ascii="Quicksand" w:eastAsia="Times New Roman" w:hAnsi="Quicksand" w:cs="Times New Roman"/>
          <w:color w:val="3D391E"/>
          <w:kern w:val="0"/>
          <w:lang w:eastAsia="en-GB"/>
          <w14:ligatures w14:val="none"/>
        </w:rPr>
        <w:t xml:space="preserve">Funding is available for any </w:t>
      </w:r>
      <w:r>
        <w:rPr>
          <w:rFonts w:ascii="Quicksand" w:eastAsia="Times New Roman" w:hAnsi="Quicksand" w:cs="Times New Roman"/>
          <w:color w:val="3D391E"/>
          <w:kern w:val="0"/>
          <w:lang w:eastAsia="en-GB"/>
          <w14:ligatures w14:val="none"/>
        </w:rPr>
        <w:t xml:space="preserve">gymnast </w:t>
      </w:r>
      <w:r w:rsidR="0029757B">
        <w:rPr>
          <w:rFonts w:ascii="Quicksand" w:eastAsia="Times New Roman" w:hAnsi="Quicksand" w:cs="Times New Roman"/>
          <w:color w:val="3D391E"/>
          <w:kern w:val="0"/>
          <w:lang w:eastAsia="en-GB"/>
          <w14:ligatures w14:val="none"/>
        </w:rPr>
        <w:t xml:space="preserve">who has been </w:t>
      </w:r>
      <w:r>
        <w:rPr>
          <w:rFonts w:ascii="Quicksand" w:eastAsia="Times New Roman" w:hAnsi="Quicksand" w:cs="Times New Roman"/>
          <w:color w:val="3D391E"/>
          <w:kern w:val="0"/>
          <w:lang w:eastAsia="en-GB"/>
          <w14:ligatures w14:val="none"/>
        </w:rPr>
        <w:t>selected on to a GB or Home Nations squad or, if the discipline does not have a squad, they are select</w:t>
      </w:r>
      <w:r w:rsidRPr="00424727">
        <w:rPr>
          <w:rFonts w:ascii="Quicksand" w:eastAsia="Times New Roman" w:hAnsi="Quicksand" w:cs="Times New Roman"/>
          <w:color w:val="3D391E"/>
          <w:kern w:val="0"/>
          <w:lang w:eastAsia="en-GB"/>
          <w14:ligatures w14:val="none"/>
        </w:rPr>
        <w:t xml:space="preserve"> </w:t>
      </w:r>
      <w:r>
        <w:rPr>
          <w:rFonts w:ascii="Quicksand" w:eastAsia="Times New Roman" w:hAnsi="Quicksand" w:cs="Times New Roman"/>
          <w:color w:val="3D391E"/>
          <w:kern w:val="0"/>
          <w:lang w:eastAsia="en-GB"/>
          <w14:ligatures w14:val="none"/>
        </w:rPr>
        <w:t xml:space="preserve">to represent GB or their Home Nation in competition. </w:t>
      </w:r>
    </w:p>
    <w:p w14:paraId="796EF96D" w14:textId="2CAB4F0B" w:rsidR="00424727" w:rsidRDefault="00424727" w:rsidP="00424727">
      <w:pPr>
        <w:spacing w:after="100" w:afterAutospacing="1" w:line="240" w:lineRule="auto"/>
        <w:rPr>
          <w:rFonts w:ascii="Quicksand" w:eastAsia="Times New Roman" w:hAnsi="Quicksand" w:cs="Times New Roman"/>
          <w:color w:val="3D391E"/>
          <w:kern w:val="0"/>
          <w:lang w:eastAsia="en-GB"/>
          <w14:ligatures w14:val="none"/>
        </w:rPr>
      </w:pPr>
      <w:r w:rsidRPr="00424727">
        <w:rPr>
          <w:rFonts w:ascii="Quicksand" w:eastAsia="Times New Roman" w:hAnsi="Quicksand" w:cs="Times New Roman"/>
          <w:color w:val="3D391E"/>
          <w:kern w:val="0"/>
          <w:lang w:eastAsia="en-GB"/>
          <w14:ligatures w14:val="none"/>
        </w:rPr>
        <w:t xml:space="preserve">The county will </w:t>
      </w:r>
      <w:r>
        <w:rPr>
          <w:rFonts w:ascii="Quicksand" w:eastAsia="Times New Roman" w:hAnsi="Quicksand" w:cs="Times New Roman"/>
          <w:color w:val="3D391E"/>
          <w:kern w:val="0"/>
          <w:lang w:eastAsia="en-GB"/>
          <w14:ligatures w14:val="none"/>
        </w:rPr>
        <w:t xml:space="preserve">fund a maximum of £200 per gymnast </w:t>
      </w:r>
    </w:p>
    <w:p w14:paraId="137DE926" w14:textId="0EE2754F" w:rsidR="00424727" w:rsidRPr="00424727" w:rsidRDefault="00424727" w:rsidP="00424727">
      <w:pPr>
        <w:spacing w:after="100" w:afterAutospacing="1" w:line="240" w:lineRule="auto"/>
        <w:rPr>
          <w:rFonts w:ascii="Quicksand" w:eastAsia="Times New Roman" w:hAnsi="Quicksand" w:cs="Times New Roman"/>
          <w:color w:val="3D391E"/>
          <w:kern w:val="0"/>
          <w:lang w:eastAsia="en-GB"/>
          <w14:ligatures w14:val="none"/>
        </w:rPr>
      </w:pPr>
      <w:r>
        <w:rPr>
          <w:rFonts w:ascii="Quicksand" w:eastAsia="Times New Roman" w:hAnsi="Quicksand" w:cs="Times New Roman"/>
          <w:color w:val="3D391E"/>
          <w:kern w:val="0"/>
          <w:lang w:eastAsia="en-GB"/>
          <w14:ligatures w14:val="none"/>
        </w:rPr>
        <w:t>Clubs will apply on behalf of the gymnast with evidence of selection provided on application</w:t>
      </w:r>
    </w:p>
    <w:p w14:paraId="3163D07F" w14:textId="4DAADAB6" w:rsidR="00424727" w:rsidRDefault="0029757B" w:rsidP="00424727">
      <w:pPr>
        <w:spacing w:after="100" w:afterAutospacing="1" w:line="240" w:lineRule="auto"/>
        <w:rPr>
          <w:rFonts w:ascii="Quicksand" w:eastAsia="Times New Roman" w:hAnsi="Quicksand" w:cs="Times New Roman"/>
          <w:color w:val="3D391E"/>
          <w:kern w:val="0"/>
          <w:lang w:eastAsia="en-GB"/>
          <w14:ligatures w14:val="none"/>
        </w:rPr>
      </w:pPr>
      <w:r>
        <w:rPr>
          <w:rFonts w:ascii="Quicksand" w:eastAsia="Times New Roman" w:hAnsi="Quicksand" w:cs="Times New Roman"/>
          <w:color w:val="3D391E"/>
          <w:kern w:val="0"/>
          <w:lang w:eastAsia="en-GB"/>
          <w14:ligatures w14:val="none"/>
        </w:rPr>
        <w:t>Proof of p</w:t>
      </w:r>
      <w:r w:rsidR="00424727" w:rsidRPr="00424727">
        <w:rPr>
          <w:rFonts w:ascii="Quicksand" w:eastAsia="Times New Roman" w:hAnsi="Quicksand" w:cs="Times New Roman"/>
          <w:color w:val="3D391E"/>
          <w:kern w:val="0"/>
          <w:lang w:eastAsia="en-GB"/>
          <w14:ligatures w14:val="none"/>
        </w:rPr>
        <w:t>ayment to BG</w:t>
      </w:r>
      <w:r w:rsidR="00424727">
        <w:rPr>
          <w:rFonts w:ascii="Quicksand" w:eastAsia="Times New Roman" w:hAnsi="Quicksand" w:cs="Times New Roman"/>
          <w:color w:val="3D391E"/>
          <w:kern w:val="0"/>
          <w:lang w:eastAsia="en-GB"/>
          <w14:ligatures w14:val="none"/>
        </w:rPr>
        <w:t xml:space="preserve"> or Home Nation organisation will also need to be provided on application</w:t>
      </w:r>
      <w:r>
        <w:rPr>
          <w:rFonts w:ascii="Quicksand" w:eastAsia="Times New Roman" w:hAnsi="Quicksand" w:cs="Times New Roman"/>
          <w:color w:val="3D391E"/>
          <w:kern w:val="0"/>
          <w:lang w:eastAsia="en-GB"/>
          <w14:ligatures w14:val="none"/>
        </w:rPr>
        <w:t xml:space="preserve"> including the amount of funding requested</w:t>
      </w:r>
      <w:r w:rsidR="00424727" w:rsidRPr="00424727">
        <w:rPr>
          <w:rFonts w:ascii="Quicksand" w:eastAsia="Times New Roman" w:hAnsi="Quicksand" w:cs="Times New Roman"/>
          <w:color w:val="3D391E"/>
          <w:kern w:val="0"/>
          <w:lang w:eastAsia="en-GB"/>
          <w14:ligatures w14:val="none"/>
        </w:rPr>
        <w:t>.</w:t>
      </w:r>
    </w:p>
    <w:p w14:paraId="4D66AB7F" w14:textId="7AFCD631" w:rsidR="00424727" w:rsidRDefault="00424727" w:rsidP="00424727">
      <w:pPr>
        <w:spacing w:after="100" w:afterAutospacing="1" w:line="240" w:lineRule="auto"/>
        <w:rPr>
          <w:rFonts w:ascii="Quicksand" w:eastAsia="Times New Roman" w:hAnsi="Quicksand" w:cs="Times New Roman"/>
          <w:color w:val="3D391E"/>
          <w:kern w:val="0"/>
          <w:lang w:eastAsia="en-GB"/>
          <w14:ligatures w14:val="none"/>
        </w:rPr>
      </w:pPr>
      <w:r>
        <w:rPr>
          <w:rFonts w:ascii="Quicksand" w:eastAsia="Times New Roman" w:hAnsi="Quicksand" w:cs="Times New Roman"/>
          <w:color w:val="3D391E"/>
          <w:kern w:val="0"/>
          <w:lang w:eastAsia="en-GB"/>
          <w14:ligatures w14:val="none"/>
        </w:rPr>
        <w:t xml:space="preserve">The application once accepted will be signed off by </w:t>
      </w:r>
      <w:r w:rsidR="00503741">
        <w:rPr>
          <w:rFonts w:ascii="Quicksand" w:eastAsia="Times New Roman" w:hAnsi="Quicksand" w:cs="Times New Roman"/>
          <w:color w:val="3D391E"/>
          <w:kern w:val="0"/>
          <w:lang w:eastAsia="en-GB"/>
          <w14:ligatures w14:val="none"/>
        </w:rPr>
        <w:t>the Women’s Artistic Representative</w:t>
      </w:r>
      <w:r>
        <w:rPr>
          <w:rFonts w:ascii="Quicksand" w:eastAsia="Times New Roman" w:hAnsi="Quicksand" w:cs="Times New Roman"/>
          <w:color w:val="3D391E"/>
          <w:kern w:val="0"/>
          <w:lang w:eastAsia="en-GB"/>
          <w14:ligatures w14:val="none"/>
        </w:rPr>
        <w:t xml:space="preserve"> with the treasurer paying the amount applied for directly to the club. </w:t>
      </w:r>
    </w:p>
    <w:p w14:paraId="33280226" w14:textId="77777777" w:rsidR="0029757B" w:rsidRDefault="0029757B" w:rsidP="00424727">
      <w:pPr>
        <w:spacing w:after="100" w:afterAutospacing="1" w:line="240" w:lineRule="auto"/>
        <w:rPr>
          <w:rFonts w:ascii="Quicksand" w:eastAsia="Times New Roman" w:hAnsi="Quicksand" w:cs="Times New Roman"/>
          <w:color w:val="3D391E"/>
          <w:kern w:val="0"/>
          <w:lang w:eastAsia="en-GB"/>
          <w14:ligatures w14:val="none"/>
        </w:rPr>
      </w:pPr>
    </w:p>
    <w:p w14:paraId="762BF371" w14:textId="2E955D46" w:rsidR="00424727" w:rsidRDefault="00424727" w:rsidP="00424727">
      <w:pPr>
        <w:spacing w:after="100" w:afterAutospacing="1" w:line="240" w:lineRule="auto"/>
        <w:rPr>
          <w:rFonts w:ascii="Quicksand" w:eastAsia="Times New Roman" w:hAnsi="Quicksand" w:cs="Times New Roman"/>
          <w:color w:val="3D391E"/>
          <w:kern w:val="0"/>
          <w:lang w:eastAsia="en-GB"/>
          <w14:ligatures w14:val="none"/>
        </w:rPr>
      </w:pPr>
      <w:r>
        <w:rPr>
          <w:rFonts w:ascii="Quicksand" w:eastAsia="Times New Roman" w:hAnsi="Quicksand" w:cs="Times New Roman"/>
          <w:color w:val="3D391E"/>
          <w:kern w:val="0"/>
          <w:lang w:eastAsia="en-GB"/>
          <w14:ligatures w14:val="none"/>
        </w:rPr>
        <w:t>Club Name:</w:t>
      </w:r>
    </w:p>
    <w:p w14:paraId="0BB5B84D" w14:textId="224DDDD0" w:rsidR="00424727" w:rsidRDefault="00424727" w:rsidP="00424727">
      <w:pPr>
        <w:spacing w:after="100" w:afterAutospacing="1" w:line="240" w:lineRule="auto"/>
        <w:rPr>
          <w:rFonts w:ascii="Quicksand" w:eastAsia="Times New Roman" w:hAnsi="Quicksand" w:cs="Times New Roman"/>
          <w:color w:val="3D391E"/>
          <w:kern w:val="0"/>
          <w:lang w:eastAsia="en-GB"/>
          <w14:ligatures w14:val="none"/>
        </w:rPr>
      </w:pPr>
      <w:r>
        <w:rPr>
          <w:rFonts w:ascii="Quicksand" w:eastAsia="Times New Roman" w:hAnsi="Quicksand" w:cs="Times New Roman"/>
          <w:color w:val="3D391E"/>
          <w:kern w:val="0"/>
          <w:lang w:eastAsia="en-GB"/>
          <w14:ligatures w14:val="none"/>
        </w:rPr>
        <w:t>Name of gymnast applying on behalf of and squad/competition gymnast selected for (evidence provided):</w:t>
      </w:r>
    </w:p>
    <w:p w14:paraId="62B8F447" w14:textId="6C802A06" w:rsidR="00424727" w:rsidRDefault="00424727" w:rsidP="00424727">
      <w:pPr>
        <w:spacing w:after="100" w:afterAutospacing="1" w:line="240" w:lineRule="auto"/>
        <w:rPr>
          <w:rFonts w:ascii="Quicksand" w:eastAsia="Times New Roman" w:hAnsi="Quicksand" w:cs="Times New Roman"/>
          <w:color w:val="3D391E"/>
          <w:kern w:val="0"/>
          <w:lang w:eastAsia="en-GB"/>
          <w14:ligatures w14:val="none"/>
        </w:rPr>
      </w:pPr>
      <w:r>
        <w:rPr>
          <w:rFonts w:ascii="Quicksand" w:eastAsia="Times New Roman" w:hAnsi="Quicksand" w:cs="Times New Roman"/>
          <w:color w:val="3D391E"/>
          <w:kern w:val="0"/>
          <w:lang w:eastAsia="en-GB"/>
          <w14:ligatures w14:val="none"/>
        </w:rPr>
        <w:t>Funding amount (evidence provided):</w:t>
      </w:r>
    </w:p>
    <w:p w14:paraId="13D24093" w14:textId="77777777" w:rsidR="00424727" w:rsidRDefault="00424727"/>
    <w:sectPr w:rsidR="004247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Quicksand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2A79A4"/>
    <w:multiLevelType w:val="multilevel"/>
    <w:tmpl w:val="D4E0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183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27"/>
    <w:rsid w:val="00115D4C"/>
    <w:rsid w:val="0029757B"/>
    <w:rsid w:val="00424727"/>
    <w:rsid w:val="00503741"/>
    <w:rsid w:val="00A0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D7269"/>
  <w15:chartTrackingRefBased/>
  <w15:docId w15:val="{8AF2BF43-5CE1-48CD-A067-634036B2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47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7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7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7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7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7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7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7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7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7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7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7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7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7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7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7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7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47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7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47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4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47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47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47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7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7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47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4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8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8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0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5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7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0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1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6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9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4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5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Barritt</dc:creator>
  <cp:keywords/>
  <dc:description/>
  <cp:lastModifiedBy>Steve Barritt</cp:lastModifiedBy>
  <cp:revision>2</cp:revision>
  <dcterms:created xsi:type="dcterms:W3CDTF">2024-09-04T12:18:00Z</dcterms:created>
  <dcterms:modified xsi:type="dcterms:W3CDTF">2024-09-06T14:15:00Z</dcterms:modified>
</cp:coreProperties>
</file>